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«1» апреля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 ч 30 мин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предъявления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требованию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Иванов Иван Иванович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проживающий по адресу: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Волгоград, ул. Ивановская, д.1, кв.1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собственник жилья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уведомляю об убытии из места проживания с целью </w:t>
        <w:br w:type="textWrapping"/>
        <w:t xml:space="preserve">похода в магазин, аптеку и выгула собаки.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Намерен вернуться в место проживания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19 ч 30 мин. «1» апреля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8.0" w:type="dxa"/>
        <w:jc w:val="left"/>
        <w:tblInd w:w="0.0" w:type="dxa"/>
        <w:tblLayout w:type="fixed"/>
        <w:tblLook w:val="0000"/>
      </w:tblPr>
      <w:tblGrid>
        <w:gridCol w:w="2628"/>
        <w:gridCol w:w="540"/>
        <w:gridCol w:w="2460"/>
        <w:gridCol w:w="540"/>
        <w:gridCol w:w="3060"/>
        <w:tblGridChange w:id="0">
          <w:tblGrid>
            <w:gridCol w:w="2628"/>
            <w:gridCol w:w="540"/>
            <w:gridCol w:w="2460"/>
            <w:gridCol w:w="540"/>
            <w:gridCol w:w="30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(инициалы, фамилия)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40" w:top="1134" w:left="1559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